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3F7215" w:rsidTr="003F7215">
        <w:tc>
          <w:tcPr>
            <w:tcW w:w="4673" w:type="dxa"/>
          </w:tcPr>
          <w:p w:rsidR="003F7215" w:rsidRPr="003F7215" w:rsidRDefault="003F7215" w:rsidP="004F59D2">
            <w:pPr>
              <w:rPr>
                <w:i/>
              </w:rPr>
            </w:pPr>
            <w:r w:rsidRPr="003F7215">
              <w:rPr>
                <w:i/>
              </w:rPr>
              <w:t>Insert Parish logo here</w:t>
            </w:r>
          </w:p>
        </w:tc>
      </w:tr>
    </w:tbl>
    <w:p w:rsidR="004F59D2" w:rsidRDefault="004F59D2" w:rsidP="004F59D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59D2" w:rsidTr="004F59D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78" w:rsidRDefault="009B0678">
            <w:pPr>
              <w:spacing w:line="240" w:lineRule="auto"/>
            </w:pPr>
            <w:r>
              <w:t>Master of Ceremonies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59D2" w:rsidRDefault="004F59D2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D2" w:rsidRDefault="004F59D2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4F59D2" w:rsidTr="004F59D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867802">
            <w:pPr>
              <w:spacing w:line="240" w:lineRule="auto"/>
            </w:pPr>
            <w:r>
              <w:t>Altar Servers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D2" w:rsidRDefault="00C26D56">
            <w:pPr>
              <w:spacing w:line="240" w:lineRule="auto"/>
            </w:pPr>
            <w:r>
              <w:t>Sacristan, Music Coordinator</w:t>
            </w:r>
          </w:p>
        </w:tc>
      </w:tr>
      <w:tr w:rsidR="004F59D2" w:rsidTr="004F59D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0E611C">
            <w:pPr>
              <w:spacing w:line="240" w:lineRule="auto"/>
            </w:pPr>
            <w:r>
              <w:t xml:space="preserve">The Parish Master of Ceremonies is the person entrusted with </w:t>
            </w:r>
            <w:r w:rsidR="006A3B68">
              <w:t>the responsibility of overseeing and coordinating the liturgical rites of the parish, especially those that are more complex, to ensure they are celebrated faithfully.</w:t>
            </w:r>
          </w:p>
        </w:tc>
      </w:tr>
      <w:tr w:rsidR="004F59D2" w:rsidTr="004F59D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6A3B68" w:rsidP="00447D4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0" w:hanging="320"/>
            </w:pPr>
            <w:r>
              <w:t>Must have exten</w:t>
            </w:r>
            <w:r w:rsidR="00C26D56">
              <w:t>sive experience as Altar Server</w:t>
            </w:r>
            <w:r>
              <w:t xml:space="preserve"> or Liturgical Minister.</w:t>
            </w:r>
          </w:p>
          <w:p w:rsidR="006A3B68" w:rsidRDefault="006A3B68" w:rsidP="00447D4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0" w:hanging="320"/>
            </w:pPr>
            <w:r>
              <w:t xml:space="preserve">Must be well versed in Church’s liturgical traditions </w:t>
            </w:r>
            <w:r w:rsidR="00447D47">
              <w:t>and laws and customs.</w:t>
            </w:r>
          </w:p>
          <w:p w:rsidR="000A1171" w:rsidRDefault="000A1171" w:rsidP="00447D4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0" w:hanging="320"/>
            </w:pPr>
            <w:r>
              <w:t>May be male or female.</w:t>
            </w:r>
          </w:p>
        </w:tc>
      </w:tr>
      <w:tr w:rsidR="00FE35E0" w:rsidTr="00EF157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E0" w:rsidRDefault="00FE35E0" w:rsidP="00FE35E0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0" w:rsidRDefault="00FE35E0" w:rsidP="00FE35E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FE35E0" w:rsidRDefault="00FE35E0" w:rsidP="00FE35E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F12C8C" w:rsidRDefault="00F12C8C" w:rsidP="00F12C8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FE35E0" w:rsidRDefault="00FE35E0" w:rsidP="00FE35E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FE35E0" w:rsidTr="004F59D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5E0" w:rsidRDefault="00FE35E0" w:rsidP="00FE35E0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0" w:rsidRDefault="00FE35E0" w:rsidP="00FE35E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FE35E0" w:rsidRDefault="00FE35E0" w:rsidP="00FE35E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FE35E0" w:rsidRDefault="00FE35E0" w:rsidP="00FE35E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FE35E0" w:rsidRPr="00AC1582" w:rsidRDefault="00FE35E0" w:rsidP="00FE35E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FE35E0" w:rsidRPr="00AC1582" w:rsidRDefault="00FE35E0" w:rsidP="00FE35E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4F59D2" w:rsidRDefault="004F59D2" w:rsidP="004F59D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4A68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114A68" w:rsidRDefault="00114A68" w:rsidP="000E76CB">
            <w:r>
              <w:t>Skills and attributes:</w:t>
            </w:r>
          </w:p>
        </w:tc>
      </w:tr>
      <w:tr w:rsidR="00114A68" w:rsidTr="000E76CB">
        <w:tc>
          <w:tcPr>
            <w:tcW w:w="9016" w:type="dxa"/>
          </w:tcPr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</w:t>
            </w:r>
            <w:r w:rsidR="0001284F">
              <w:t>strong commitment to its values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114A68" w:rsidRDefault="00114A68" w:rsidP="00114A6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114A68" w:rsidRDefault="00114A68" w:rsidP="00114A6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F59D2" w:rsidTr="00946111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9D2" w:rsidRDefault="004F59D2">
            <w:pPr>
              <w:spacing w:line="240" w:lineRule="auto"/>
            </w:pPr>
            <w:r>
              <w:t xml:space="preserve">Key Duties: </w:t>
            </w:r>
          </w:p>
        </w:tc>
      </w:tr>
      <w:tr w:rsidR="004F59D2" w:rsidTr="004F59D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AF1BC5">
            <w:pPr>
              <w:spacing w:line="240" w:lineRule="auto"/>
            </w:pPr>
            <w:r>
              <w:t>Serving in liturgies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AF1BC5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liturgies with the Presiding Priest and Parish Liturgy Committee.</w:t>
            </w:r>
          </w:p>
          <w:p w:rsidR="00AF1BC5" w:rsidRDefault="00C26D56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Organises training and r</w:t>
            </w:r>
            <w:r w:rsidR="00AF1BC5">
              <w:t>ehears</w:t>
            </w:r>
            <w:r>
              <w:t>als before</w:t>
            </w:r>
            <w:r w:rsidR="00AF1BC5">
              <w:t xml:space="preserve"> major liturgies</w:t>
            </w:r>
            <w:r>
              <w:t>, for example, Paschal Triduum</w:t>
            </w:r>
            <w:r w:rsidR="00AF1BC5">
              <w:t>.</w:t>
            </w:r>
          </w:p>
          <w:p w:rsidR="00B33C3C" w:rsidRDefault="00B33C3C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AF1BC5" w:rsidRDefault="00AF1BC5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Ensures alta</w:t>
            </w:r>
            <w:r w:rsidR="00C26D56">
              <w:t>r and sanctuary are set up, Ordo, Missal or other prayer books in place.</w:t>
            </w:r>
          </w:p>
          <w:p w:rsidR="00C26D56" w:rsidRDefault="00C26D56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Ensures vessels, </w:t>
            </w:r>
            <w:r w:rsidR="008C6124">
              <w:t xml:space="preserve">candlesticks, crosses </w:t>
            </w:r>
            <w:proofErr w:type="spellStart"/>
            <w:r w:rsidR="008C6124">
              <w:t>etc</w:t>
            </w:r>
            <w:proofErr w:type="spellEnd"/>
            <w:r w:rsidR="008C6124">
              <w:t xml:space="preserve"> are in place.</w:t>
            </w:r>
          </w:p>
          <w:p w:rsidR="00C26D56" w:rsidRDefault="00946111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Checks</w:t>
            </w:r>
            <w:r w:rsidR="00C26D56">
              <w:t xml:space="preserve"> all liturgical ministers are in attendance</w:t>
            </w:r>
          </w:p>
          <w:p w:rsidR="00C26D56" w:rsidRDefault="00946111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Confirms</w:t>
            </w:r>
            <w:r w:rsidR="00C26D56">
              <w:t xml:space="preserve"> arrangements with presiding </w:t>
            </w:r>
            <w:r w:rsidR="008C6124">
              <w:t>priest.</w:t>
            </w:r>
          </w:p>
          <w:p w:rsidR="008C6124" w:rsidRDefault="008C6124" w:rsidP="00B33C3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Coordinates liturgy.</w:t>
            </w:r>
          </w:p>
        </w:tc>
      </w:tr>
      <w:tr w:rsidR="004F59D2" w:rsidTr="004F59D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AF1BC5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D2" w:rsidRDefault="00AF1BC5" w:rsidP="009615E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When required, trains new or continuing liturgical ministers.</w:t>
            </w:r>
          </w:p>
        </w:tc>
      </w:tr>
    </w:tbl>
    <w:p w:rsidR="004F59D2" w:rsidRDefault="004F59D2" w:rsidP="004F59D2"/>
    <w:p w:rsidR="006844C7" w:rsidRDefault="006844C7" w:rsidP="006844C7">
      <w:pPr>
        <w:rPr>
          <w:b/>
        </w:rPr>
      </w:pPr>
      <w:r>
        <w:rPr>
          <w:b/>
        </w:rPr>
        <w:t>Further reference:</w:t>
      </w:r>
    </w:p>
    <w:p w:rsidR="006844C7" w:rsidRDefault="006844C7" w:rsidP="006844C7">
      <w:r>
        <w:t xml:space="preserve">- </w:t>
      </w:r>
      <w:r>
        <w:rPr>
          <w:i/>
        </w:rPr>
        <w:t>Ministry of the Parish Master of Ceremonies</w:t>
      </w:r>
      <w:r>
        <w:t>, Melbourne: Archbishop’s Office for Evangelisation, 2013.</w:t>
      </w:r>
    </w:p>
    <w:p w:rsidR="006844C7" w:rsidRDefault="006844C7" w:rsidP="004F59D2"/>
    <w:p w:rsidR="004F59D2" w:rsidRDefault="004F59D2" w:rsidP="004F59D2"/>
    <w:p w:rsidR="004F59D2" w:rsidRDefault="004F59D2" w:rsidP="004F59D2"/>
    <w:p w:rsidR="004F59D2" w:rsidRDefault="004F59D2" w:rsidP="004F59D2"/>
    <w:p w:rsidR="004F59D2" w:rsidRDefault="004F59D2" w:rsidP="004F59D2"/>
    <w:p w:rsidR="004F59D2" w:rsidRDefault="004F59D2" w:rsidP="004F59D2">
      <w:r>
        <w:t xml:space="preserve">  </w:t>
      </w:r>
    </w:p>
    <w:p w:rsidR="004F59D2" w:rsidRDefault="004F59D2" w:rsidP="004F59D2"/>
    <w:p w:rsidR="00D61947" w:rsidRDefault="00D61947"/>
    <w:sectPr w:rsidR="00D6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1CA"/>
    <w:multiLevelType w:val="hybridMultilevel"/>
    <w:tmpl w:val="EDA69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6CFC"/>
    <w:multiLevelType w:val="hybridMultilevel"/>
    <w:tmpl w:val="AF26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1"/>
    <w:rsid w:val="0001284F"/>
    <w:rsid w:val="00013F64"/>
    <w:rsid w:val="000A1171"/>
    <w:rsid w:val="000E611C"/>
    <w:rsid w:val="00114A68"/>
    <w:rsid w:val="00116906"/>
    <w:rsid w:val="002A71DC"/>
    <w:rsid w:val="003F7215"/>
    <w:rsid w:val="00447D47"/>
    <w:rsid w:val="004F59D2"/>
    <w:rsid w:val="00576DD8"/>
    <w:rsid w:val="006844C7"/>
    <w:rsid w:val="006A3B68"/>
    <w:rsid w:val="007902A1"/>
    <w:rsid w:val="00867802"/>
    <w:rsid w:val="008C6124"/>
    <w:rsid w:val="00946111"/>
    <w:rsid w:val="00947420"/>
    <w:rsid w:val="009B0678"/>
    <w:rsid w:val="00AD2575"/>
    <w:rsid w:val="00AF1BC5"/>
    <w:rsid w:val="00B33C3C"/>
    <w:rsid w:val="00B5273C"/>
    <w:rsid w:val="00C26D56"/>
    <w:rsid w:val="00D05C56"/>
    <w:rsid w:val="00D53C1E"/>
    <w:rsid w:val="00D61947"/>
    <w:rsid w:val="00EF157B"/>
    <w:rsid w:val="00F12C8C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8510-CB38-4B2E-9349-C6CFA882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D2"/>
    <w:pPr>
      <w:ind w:left="720"/>
      <w:contextualSpacing/>
    </w:pPr>
  </w:style>
  <w:style w:type="table" w:styleId="TableGrid">
    <w:name w:val="Table Grid"/>
    <w:basedOn w:val="TableNormal"/>
    <w:uiPriority w:val="39"/>
    <w:rsid w:val="004F5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2019-10-28T02:48:00Z</cp:lastPrinted>
  <dcterms:created xsi:type="dcterms:W3CDTF">2020-08-06T23:51:00Z</dcterms:created>
  <dcterms:modified xsi:type="dcterms:W3CDTF">2020-08-06T23:51:00Z</dcterms:modified>
</cp:coreProperties>
</file>